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566.9291338582675" w:hanging="566.9291338582675"/>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RM6284 Costs Lawyer Services 2</w:t>
      <w:tab/>
      <w:t xml:space="preserve"> </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Z7s0dBBPq/gYyvlMAGlra5DL7Q==">AMUW2mV/CtUslwxuHvWTUOfFonv8HPAHYoUl+AksbgDhP9xF5F2aqIWeydnhGISxamS7HCUD8AP/wriGU4OBWJGTu+9lKLFK1g6JnQ1WYeAdAWT/sXcJ7Tx1QtpC/51Fn+RKoZzhVUCMrWk69tUkkr09BNMdN9c5o3ZTqVX2/nNOS7hbgt3cG95Ck+1Qo+3cdoi7vP4MAeuP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